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70" w:rsidRPr="006C2670" w:rsidRDefault="006C2670" w:rsidP="006C2670">
      <w:pPr>
        <w:shd w:val="clear" w:color="auto" w:fill="FFFFFF"/>
        <w:ind w:left="7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6C2670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>Приложение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№ 44</w:t>
      </w:r>
      <w:bookmarkStart w:id="0" w:name="_GoBack"/>
      <w:bookmarkEnd w:id="0"/>
      <w:r w:rsidRPr="006C2670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к приказу                   </w:t>
      </w:r>
      <w:r w:rsidRPr="006C2670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№ 8  от«12» 01.2015 г.</w:t>
      </w:r>
      <w:r w:rsidRPr="006C2670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204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6C2670" w:rsidRPr="006C2670" w:rsidTr="006C2670">
        <w:trPr>
          <w:trHeight w:val="1701"/>
        </w:trPr>
        <w:tc>
          <w:tcPr>
            <w:tcW w:w="6807" w:type="dxa"/>
            <w:hideMark/>
          </w:tcPr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ПРИНЯТО  </w:t>
            </w:r>
          </w:p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Малаховской</w:t>
            </w:r>
            <w:proofErr w:type="spellEnd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ООШ   филиала  </w:t>
            </w:r>
          </w:p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МБОУ «Боковская  СОШ  имени  </w:t>
            </w:r>
          </w:p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spellStart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Я.П.Теличенко</w:t>
            </w:r>
            <w:proofErr w:type="spellEnd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 </w:t>
            </w:r>
            <w:proofErr w:type="spellStart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Боковского</w:t>
            </w:r>
            <w:proofErr w:type="spellEnd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района</w:t>
            </w:r>
          </w:p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6C2670" w:rsidRPr="006C2670" w:rsidRDefault="006C2670" w:rsidP="006C2670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УТВЕРЖДАЮ    </w:t>
            </w:r>
          </w:p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Заведующий    филиалом                        </w:t>
            </w:r>
            <w:proofErr w:type="spellStart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Малаховская</w:t>
            </w:r>
            <w:proofErr w:type="spellEnd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ООШ  филиалом  </w:t>
            </w:r>
          </w:p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МБОУ «Боковская  СОШ  имени  </w:t>
            </w:r>
          </w:p>
          <w:p w:rsidR="006C2670" w:rsidRPr="006C2670" w:rsidRDefault="006C2670" w:rsidP="006C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spellStart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Я.П.Теличенко</w:t>
            </w:r>
            <w:proofErr w:type="spellEnd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 </w:t>
            </w:r>
            <w:proofErr w:type="spellStart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Боковского</w:t>
            </w:r>
            <w:proofErr w:type="spellEnd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района</w:t>
            </w:r>
          </w:p>
          <w:p w:rsidR="006C2670" w:rsidRPr="006C2670" w:rsidRDefault="006C2670" w:rsidP="006C2670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_______  </w:t>
            </w:r>
            <w:proofErr w:type="spellStart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Р.П.Гричушкина</w:t>
            </w:r>
            <w:proofErr w:type="spellEnd"/>
            <w:r w:rsidRPr="006C267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</w:tbl>
    <w:p w:rsidR="006C2670" w:rsidRDefault="006C2670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6C2670" w:rsidRDefault="006C2670" w:rsidP="006C2670">
      <w:pPr>
        <w:shd w:val="clear" w:color="auto" w:fill="FFFFFF"/>
        <w:spacing w:line="33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ПОЛОЖЕНИЕ                                                                                                                                         о  школьном  самоуправлении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> 1.Общие положения: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694FA9" w:rsidRPr="006C2670" w:rsidRDefault="00694FA9" w:rsidP="00694FA9">
      <w:pPr>
        <w:shd w:val="clear" w:color="auto" w:fill="FFFFFF"/>
        <w:tabs>
          <w:tab w:val="left" w:pos="648"/>
        </w:tabs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/>
        </w:rPr>
      </w:pPr>
      <w:r w:rsidRPr="006C267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/>
        </w:rPr>
        <w:t>1.1. Настоящее Положение составлено на основе Закона «Об образовании в Российской Федерации», № 273 – ФЗ, 29.12.12., Конвенц</w:t>
      </w:r>
      <w:proofErr w:type="gramStart"/>
      <w:r w:rsidRPr="006C267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/>
        </w:rPr>
        <w:t>ии ОО</w:t>
      </w:r>
      <w:proofErr w:type="gramEnd"/>
      <w:r w:rsidRPr="006C267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/>
        </w:rPr>
        <w:t xml:space="preserve">Н о правах ребенка, Устава школы и других нормативных правовых документов по вопросам образования. 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1.2. Школьное  самоуправление действует на территории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1.3. Школьное самоуправление осуществляет  свою деятельность в соответствии с Конституцией РФ,  Законом  «Об образовании», Уставом школы. Региональной концепцией  воспитания, школьной концепцией  воспитания  и  Программой развития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1.4. Школьное самоуправление – общественное, самодеятельное, самоуправляемое, некоммерческое, добровольное объединение учеников.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>2. Цели, задачи и предмет деятельности.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 Самоуправление создано в целях: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2.1.1.Демократизации образовательного процесса в школе.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2.1.2. Создания условий для реализации молодежи своих интересов и потребностей.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2.1.3. Развития социально значимых проектов.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2.1.4. Развития отношений с различными молодежными организациями.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 Основными задачами самоуправления являются: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2.2.1. Координация деятельности  членов школьного самоуправления при осуществлении  совместных программ, проектов и инициатив.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2.2.2. Защита прав и законных интересов учащихся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2.2.3. Осуществление взаимодействия с администрацией школы, педагогическим составом школы, различными  молодежными организациями в выработке решений, в интересах членов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lastRenderedPageBreak/>
        <w:t>2.2,4. Стимулирование и поддержка общественно – ценностных инициатив учеников.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2.2.5. Привлечение внимания ученической общественности к проблемам детей и подростков.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2.2.6. Организация взаимодействия членов школьного самоуправления, совета школы в решении важных вопросов.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 Деятельность школьного самоуправления строится  на следующих основных принципах: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2.3.1. Добровольность, равноправие всех членов самоуправления, законность и гласность.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2.3.2.  Приоритет интересов детей и подростков, приоритет общечеловеческих ценностей.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2.3.3. Неприятие  социальной, классовой, национальной, идейной, религиозной вражды и неприязни.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2.3.4. Открытость для всех учеников – членов самоуправления и для сотрудничества с другими молодежными  коллективами, разделяющими  его цели и задачи.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2.3.5. Уважение к интересам, достоинству и мнению каждого члена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2.3.6. Коллегиальность  принятия решений.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2.3.7. Взаимная и личная ответственность за выполнение  принятых решений.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2.3.8.  Свобода дискуссий, гласность работы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2.3.9. Уважение мнений меньшинства и большинства.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>3. Порядок управления самоуправлением.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3.1. Высшим руководящим органом самоуправления  является Совет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3.2. Самоуправление строится на основе  индивидуального  и коллегиального  членства.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3.3.  Каждый ученик школы, является членом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3.4. Совет школьного самоуправления является  выборным руководящим органом школьного самоуправления: членами совета становятся ученики – актив класса (2-3 человека), выбираемые классом раз в год.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3.5. В случае снятия в должности члена совета, новый представитель от класса избирается классом в течение недели.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3.6. Совет является постоянным действующим руководящим органом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lastRenderedPageBreak/>
        <w:t>3.7. Совет обладает следующими полномочиями: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3.7.1. Избирать из своего состава руководителей палат по различным направлениям, </w:t>
      </w:r>
      <w:proofErr w:type="gramStart"/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такими</w:t>
      </w:r>
      <w:proofErr w:type="gramEnd"/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как: культурная, спортивная, информационная, патриотическая, шефская  и экологическая.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3.7.2. Свободно распространять информацию о деятельности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3.7.3.Проводить собрания, мероприятия.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3.7.4.  Представлять и защищать права своих членов перед администрацией школы, Советом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3.7.5. Выступать с инициативами по различным вопросам, в том числе, по благоустройству школы, вносить предложения в администрацию.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3.8. Порядок работы Совета школьного самоуправления: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3.8.1. Председателем школьного самоуправления является президент Совета школьного самоуправления, который избирается об</w:t>
      </w:r>
      <w:r w:rsidR="006C2670"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щим голосованием учащихся, 5 – 9</w:t>
      </w: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классов, раз в год в сентябре.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3.8.2. Секретарь школьного самоуправления избирается членами школьного самоуправления раз в год.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3.9.  президент Совета имеет право: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3.9.1. Представлять интересы школьного самоуправления перед администрацией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3.9.2. Возлагать ответственность за выполнение решения Совета на членов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3.9.3. Назначать </w:t>
      </w:r>
      <w:proofErr w:type="gramStart"/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ответственных</w:t>
      </w:r>
      <w:proofErr w:type="gramEnd"/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за различные мероприятия из состава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3.10. Президент обязан: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3.10.1. Следить за выполнением настоящего Устава.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3.10.2. Защищать интересы членов школьного самоуправления в управляющих органах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3.11. Член Совета имеет право: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3.11.1. Быть избранным президентом Совета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3.11.2. Одного голоса на собрании Совета.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3.11.3. Рассмотрения своего вопроса на собрании Совета.</w:t>
      </w:r>
    </w:p>
    <w:p w:rsidR="006C2670" w:rsidRDefault="006C2670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6C2670" w:rsidRDefault="006C2670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lastRenderedPageBreak/>
        <w:t>4.Права и обязанности членов школьного самоуправления</w:t>
      </w: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4.1. Членами школьного самоуправления </w:t>
      </w:r>
      <w:r w:rsidR="006C2670"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являются ученики школы с 5 по 9</w:t>
      </w: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классы, признающие настоящее Положение, осуществляющее деятельность, направленную на реализацию его целей и задач.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4.2. Утрата членства происходит в случае ликвидации школьного самоуправления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4.3. В случае грубого нарушения данного Положения членами школьного самоуправления, будут приниматься строгие меры, в каждом случае индивидуальные, зависящие от решения Совета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4.4. Члены школьного самоуправления имеют право одного голоса на общем собрании школьного самоуправления, право рассмотрения своего вопроса, право быть избранным в Совет школьного самоуправления школы.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4.5. Члены школьного самоуправления обязаны соблюдать данное Положение, участвовать в общих собраниях самоуправления, соблюдать регламент школьного самоуправления, выполнять обязательства, возложенные Президентом, секретарем, либо руководителями палат.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>5.Порядок внесения изменений в Положение школьного самоуправления школы.</w:t>
      </w:r>
    </w:p>
    <w:p w:rsidR="00694FA9" w:rsidRPr="006C2670" w:rsidRDefault="00694FA9" w:rsidP="00694FA9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5.1. Изменения и дополнения в Устав школьного самоуправления школы вносятся Советом или членами организации при их большинством голосов на Совете школьного самоуправления, либо на общем собрании школьного самоуправления.</w:t>
      </w:r>
    </w:p>
    <w:p w:rsidR="00694FA9" w:rsidRPr="006C2670" w:rsidRDefault="00694FA9" w:rsidP="00694FA9">
      <w:pPr>
        <w:shd w:val="clear" w:color="auto" w:fill="FFFFFF"/>
        <w:spacing w:after="240" w:line="33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C267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5.2.Срок действия данного положения не ограничен.</w:t>
      </w:r>
    </w:p>
    <w:p w:rsidR="00C53BA9" w:rsidRPr="00694FA9" w:rsidRDefault="00C53BA9">
      <w:pPr>
        <w:rPr>
          <w:lang w:val="ru-RU"/>
        </w:rPr>
      </w:pPr>
    </w:p>
    <w:sectPr w:rsidR="00C53BA9" w:rsidRPr="00694FA9" w:rsidSect="006C2670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A9"/>
    <w:rsid w:val="00694FA9"/>
    <w:rsid w:val="006C2670"/>
    <w:rsid w:val="00C53BA9"/>
    <w:rsid w:val="00E3641F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FA9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FA9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2016-01-12T19:03:00Z</cp:lastPrinted>
  <dcterms:created xsi:type="dcterms:W3CDTF">2015-02-13T06:27:00Z</dcterms:created>
  <dcterms:modified xsi:type="dcterms:W3CDTF">2016-01-12T19:03:00Z</dcterms:modified>
</cp:coreProperties>
</file>